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6A" w:rsidRPr="005F1B37" w:rsidRDefault="0036056A" w:rsidP="00CB335B">
      <w:pPr>
        <w:rPr>
          <w:sz w:val="2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472"/>
        <w:gridCol w:w="992"/>
        <w:gridCol w:w="2977"/>
      </w:tblGrid>
      <w:tr w:rsidR="00CB335B" w:rsidRPr="006E38F2" w:rsidTr="00530F50">
        <w:trPr>
          <w:trHeight w:val="34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35B" w:rsidRPr="00986550" w:rsidRDefault="00CB335B" w:rsidP="00986550">
            <w:pPr>
              <w:rPr>
                <w:rFonts w:ascii="Tahoma" w:hAnsi="Tahoma" w:cs="Tahoma"/>
              </w:rPr>
            </w:pPr>
            <w:r w:rsidRPr="00986550">
              <w:rPr>
                <w:rFonts w:ascii="Tahoma" w:hAnsi="Tahoma" w:cs="Tahoma"/>
              </w:rPr>
              <w:t>Jméno</w:t>
            </w:r>
            <w:r w:rsidR="00903DB2" w:rsidRPr="00986550">
              <w:rPr>
                <w:rFonts w:ascii="Tahoma" w:hAnsi="Tahoma" w:cs="Tahoma"/>
              </w:rPr>
              <w:t xml:space="preserve"> a </w:t>
            </w:r>
            <w:r w:rsidR="00986550">
              <w:rPr>
                <w:rFonts w:ascii="Tahoma" w:hAnsi="Tahoma" w:cs="Tahoma"/>
              </w:rPr>
              <w:t>p</w:t>
            </w:r>
            <w:r w:rsidR="00903DB2" w:rsidRPr="00986550">
              <w:rPr>
                <w:rFonts w:ascii="Tahoma" w:hAnsi="Tahoma" w:cs="Tahoma"/>
              </w:rPr>
              <w:t>říjmení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  <w:r w:rsidRPr="006E38F2">
              <w:rPr>
                <w:rFonts w:ascii="Tahoma" w:hAnsi="Tahoma" w:cs="Tahoma"/>
              </w:rPr>
              <w:t>Tel./ Fax.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</w:p>
        </w:tc>
      </w:tr>
      <w:tr w:rsidR="00CB335B" w:rsidRPr="006E38F2" w:rsidTr="00530F50">
        <w:trPr>
          <w:trHeight w:val="34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  <w:r w:rsidRPr="006E38F2">
              <w:rPr>
                <w:rFonts w:ascii="Tahoma" w:hAnsi="Tahoma" w:cs="Tahoma"/>
              </w:rPr>
              <w:t>Společnost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35B" w:rsidRPr="00986550" w:rsidRDefault="00DB31E2" w:rsidP="00903DB2">
            <w:pPr>
              <w:rPr>
                <w:rFonts w:ascii="Tahoma" w:hAnsi="Tahoma" w:cs="Tahoma"/>
              </w:rPr>
            </w:pPr>
            <w:r w:rsidRPr="00986550">
              <w:rPr>
                <w:rFonts w:ascii="Tahoma" w:hAnsi="Tahoma" w:cs="Tahoma"/>
              </w:rPr>
              <w:t>E</w:t>
            </w:r>
            <w:r w:rsidR="00903DB2" w:rsidRPr="00986550">
              <w:rPr>
                <w:rFonts w:ascii="Tahoma" w:hAnsi="Tahoma" w:cs="Tahoma"/>
              </w:rPr>
              <w:t>-m</w:t>
            </w:r>
            <w:r w:rsidR="00CB335B" w:rsidRPr="00986550">
              <w:rPr>
                <w:rFonts w:ascii="Tahoma" w:hAnsi="Tahoma" w:cs="Tahoma"/>
              </w:rPr>
              <w:t>ail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</w:p>
        </w:tc>
      </w:tr>
      <w:tr w:rsidR="00CB335B" w:rsidRPr="006E38F2" w:rsidTr="009F1D8C">
        <w:trPr>
          <w:trHeight w:val="34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  <w:r w:rsidRPr="006E38F2">
              <w:rPr>
                <w:rFonts w:ascii="Tahoma" w:hAnsi="Tahoma" w:cs="Tahoma"/>
              </w:rPr>
              <w:t>Adresa</w:t>
            </w:r>
          </w:p>
        </w:tc>
        <w:tc>
          <w:tcPr>
            <w:tcW w:w="7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</w:p>
        </w:tc>
      </w:tr>
      <w:tr w:rsidR="00CB335B" w:rsidRPr="006E38F2" w:rsidTr="009F1D8C">
        <w:trPr>
          <w:trHeight w:val="34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  <w:r w:rsidRPr="006E38F2">
              <w:rPr>
                <w:rFonts w:ascii="Tahoma" w:hAnsi="Tahoma" w:cs="Tahoma"/>
              </w:rPr>
              <w:t>Projekt, objekt</w:t>
            </w:r>
          </w:p>
        </w:tc>
        <w:tc>
          <w:tcPr>
            <w:tcW w:w="7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</w:p>
        </w:tc>
      </w:tr>
      <w:tr w:rsidR="00CB335B" w:rsidRPr="006E38F2" w:rsidTr="009F1D8C">
        <w:trPr>
          <w:trHeight w:val="34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  <w:r w:rsidRPr="006E38F2">
              <w:rPr>
                <w:rFonts w:ascii="Tahoma" w:hAnsi="Tahoma" w:cs="Tahoma"/>
              </w:rPr>
              <w:t>Název měřicího místa</w:t>
            </w:r>
          </w:p>
        </w:tc>
        <w:tc>
          <w:tcPr>
            <w:tcW w:w="74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6E38F2" w:rsidRDefault="00CB335B" w:rsidP="005127E7">
            <w:pPr>
              <w:rPr>
                <w:rFonts w:ascii="Tahoma" w:hAnsi="Tahoma" w:cs="Tahoma"/>
              </w:rPr>
            </w:pPr>
          </w:p>
        </w:tc>
      </w:tr>
    </w:tbl>
    <w:p w:rsidR="00CB335B" w:rsidRDefault="00CB335B" w:rsidP="00CB335B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587"/>
        <w:gridCol w:w="2587"/>
        <w:gridCol w:w="2303"/>
      </w:tblGrid>
      <w:tr w:rsidR="00CB335B" w:rsidRPr="00972273" w:rsidTr="00A5055F"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Požadovaný typ měřidla</w:t>
            </w:r>
            <w:r w:rsidR="001A7337">
              <w:rPr>
                <w:rFonts w:ascii="Tahoma" w:hAnsi="Tahoma" w:cs="Tahoma"/>
              </w:rPr>
              <w:t xml:space="preserve"> *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A2A42" w:rsidRPr="00972273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Druh měřené tekutiny</w:t>
            </w:r>
            <w:r w:rsidR="001A7337">
              <w:rPr>
                <w:rFonts w:ascii="Tahoma" w:hAnsi="Tahoma" w:cs="Tahoma"/>
              </w:rPr>
              <w:t xml:space="preserve"> *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Chemické složení</w:t>
            </w:r>
          </w:p>
          <w:p w:rsidR="00CB335B" w:rsidRPr="00972273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 xml:space="preserve">měřeného </w:t>
            </w:r>
            <w:r w:rsidRPr="00986550">
              <w:rPr>
                <w:rFonts w:ascii="Tahoma" w:hAnsi="Tahoma" w:cs="Tahoma"/>
              </w:rPr>
              <w:t>plynu</w:t>
            </w:r>
            <w:r w:rsidR="001C19E6" w:rsidRPr="00986550">
              <w:rPr>
                <w:rFonts w:ascii="Tahoma" w:hAnsi="Tahoma" w:cs="Tahoma"/>
              </w:rPr>
              <w:t xml:space="preserve"> (100</w:t>
            </w:r>
            <w:r w:rsidR="00016C86" w:rsidRPr="00986550">
              <w:rPr>
                <w:rFonts w:ascii="Tahoma" w:hAnsi="Tahoma" w:cs="Tahoma"/>
              </w:rPr>
              <w:t xml:space="preserve"> </w:t>
            </w:r>
            <w:r w:rsidR="001C19E6" w:rsidRPr="00986550">
              <w:rPr>
                <w:rFonts w:ascii="Tahoma" w:hAnsi="Tahoma" w:cs="Tahoma"/>
              </w:rPr>
              <w:t>%)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Hustota měřené tekutiny</w:t>
            </w:r>
          </w:p>
          <w:p w:rsidR="00CB335B" w:rsidRPr="00986550" w:rsidRDefault="00CB335B" w:rsidP="005127E7">
            <w:pPr>
              <w:rPr>
                <w:rFonts w:ascii="Tahoma" w:hAnsi="Tahoma" w:cs="Tahoma"/>
              </w:rPr>
            </w:pPr>
            <w:r w:rsidRPr="00986550">
              <w:rPr>
                <w:rFonts w:ascii="Tahoma" w:hAnsi="Tahoma" w:cs="Tahoma"/>
              </w:rPr>
              <w:t>při 0</w:t>
            </w:r>
            <w:r w:rsidR="002B613E" w:rsidRPr="00986550">
              <w:rPr>
                <w:rFonts w:ascii="Tahoma" w:hAnsi="Tahoma" w:cs="Tahoma"/>
              </w:rPr>
              <w:t xml:space="preserve"> </w:t>
            </w:r>
            <w:r w:rsidRPr="00986550">
              <w:rPr>
                <w:rFonts w:ascii="Tahoma" w:hAnsi="Tahoma" w:cs="Tahoma"/>
              </w:rPr>
              <w:t>°C a 101325 Pa</w:t>
            </w: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Tahoma" w:hAnsi="Tahoma" w:cs="Tahoma"/>
              </w:rPr>
              <w:alias w:val="Zvolte typ měřidla"/>
              <w:tag w:val="Zvolte typ měřidla"/>
              <w:id w:val="14413630"/>
              <w:lock w:val="sdtLocked"/>
              <w:placeholder>
                <w:docPart w:val="08813ABB02D445C58D1E7D2BC252F1FF"/>
              </w:placeholder>
              <w:showingPlcHdr/>
              <w:dropDownList>
                <w:listItem w:displayText="Zvolte Položku." w:value=""/>
                <w:listItem w:displayText="Centrická clona s komorovým odběrem" w:value="Centrická clona s komorovým odběrem"/>
                <w:listItem w:displayText="Centrická clona s bodovým odběrem" w:value="Centrická clona s bodovým odběrem"/>
                <w:listItem w:displayText="Centrická clona vevařovaná" w:value="Centrická clona vevařovaná"/>
                <w:listItem w:displayText="Měřicí trať s centrickou clonou" w:value="Měřicí trať s centrickou clonou"/>
                <w:listItem w:displayText="Clona dle ASME B16.36" w:value="Clona dle ASME B16.36"/>
                <w:listItem w:displayText="Čtvrtkruhová clona" w:value="Čtvrtkruhová clona"/>
                <w:listItem w:displayText="Kónická clona" w:value="Kónická clona"/>
                <w:listItem w:displayText="Excentrická clona" w:value="Excentrická clona"/>
                <w:listItem w:displayText="Čtvercová či obdelníková clona" w:value="Čtvercová či obdelníková clona"/>
                <w:listItem w:displayText="Víceotvorová clona MATTECH s komorovým odběrem" w:value="Víceotvorová clona MATTECH s komorovým odběrem"/>
                <w:listItem w:displayText="Víceotvorová clona MATTECH s bodovým odběrem" w:value="Víceotvorová clona MATTECH s bodovým odběrem"/>
                <w:listItem w:displayText="Víceotvorová clona MATTECH vevařovaná" w:value="Víceotvorová clona MATTECH vevařovaná"/>
                <w:listItem w:displayText="Měřicí trať s víceotvorovou clonou MATTECH" w:value="Měřicí trať s víceotvorovou clonou MATTECH"/>
                <w:listItem w:displayText="Segmentová clona" w:value="Segmentová clona"/>
                <w:listItem w:displayText="Měřicí trať se segmentovovou clonou" w:value="Měřicí trať se segmentovovou clonou"/>
                <w:listItem w:displayText="Dýza ISA 1932" w:value="Dýza ISA 1932"/>
                <w:listItem w:displayText="Dýza s dlouhým poloměrem" w:value="Dýza s dlouhým poloměrem"/>
                <w:listItem w:displayText="Venturiho dýza" w:value="Venturiho dýza"/>
                <w:listItem w:displayText="Dýza ASME dle PTC 6" w:value="Dýza ASME dle PTC 6"/>
                <w:listItem w:displayText="Klasická Venturiho trubice" w:value="Klasická Venturiho trubice"/>
                <w:listItem w:displayText="Kuželový průtokoměr - PROFIBAR MATTECH" w:value="Kuželový průtokoměr - PROFIBAR MATTECH"/>
                <w:listItem w:displayText="Měřicí trať k ultrazvukovému průtokoměru" w:value="Měřicí trať k ultrazvukovému průtokoměru"/>
                <w:listItem w:displayText="Měřicí trať k vírovému průtokoměru" w:value="Měřicí trať k vírovému průtokoměru"/>
                <w:listItem w:displayText="Multidýza" w:value="Multidýza"/>
                <w:listItem w:displayText="Dallova trubice" w:value="Dallova trubice"/>
                <w:listItem w:displayText="Jiné" w:value="Jiné"/>
              </w:dropDownList>
            </w:sdtPr>
            <w:sdtEndPr/>
            <w:sdtContent>
              <w:p w:rsidR="00CB335B" w:rsidRPr="00972273" w:rsidRDefault="00986550" w:rsidP="005127E7">
                <w:pPr>
                  <w:rPr>
                    <w:rFonts w:ascii="Tahoma" w:hAnsi="Tahoma" w:cs="Tahoma"/>
                  </w:rPr>
                </w:pPr>
                <w:r w:rsidRPr="00C057D1">
                  <w:rPr>
                    <w:rStyle w:val="Zstupntext"/>
                  </w:rPr>
                  <w:t>Zvolte položku.</w:t>
                </w:r>
              </w:p>
            </w:sdtContent>
          </w:sdt>
          <w:p w:rsidR="002B54ED" w:rsidRPr="00972273" w:rsidRDefault="002B54ED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E850E1" w:rsidP="005127E7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color w:val="808080"/>
                </w:rPr>
                <w:alias w:val="Zvolte druh měřené tekutiny"/>
                <w:tag w:val="Zvolte druh měřené tekutiny"/>
                <w:id w:val="14413640"/>
                <w:lock w:val="sdtLocked"/>
                <w:placeholder>
                  <w:docPart w:val="96A259B3444D4ED584198C098BA6C7FA"/>
                </w:placeholder>
                <w:showingPlcHdr/>
                <w:dropDownList>
                  <w:listItem w:displayText="Zvolte položku." w:value=""/>
                  <w:listItem w:displayText="Sytá pára" w:value="Sytá pára"/>
                  <w:listItem w:displayText="Přehřátá pára" w:value="Přehřátá pára"/>
                  <w:listItem w:displayText="Voda" w:value="Voda"/>
                  <w:listItem w:displayText="Vzduch" w:value="Vzduch"/>
                  <w:listItem w:displayText="Zemní plyn" w:value="Zemní plyn"/>
                  <w:listItem w:displayText="Jiné" w:value="Jiné"/>
                </w:dropDownList>
              </w:sdtPr>
              <w:sdtEndPr/>
              <w:sdtContent>
                <w:r w:rsidR="0061013A" w:rsidRPr="00C057D1">
                  <w:rPr>
                    <w:rStyle w:val="Zstupntext"/>
                  </w:rPr>
                  <w:t>Zvolte položku.</w:t>
                </w:r>
              </w:sdtContent>
            </w:sdt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15AFE" w:rsidRPr="00972273" w:rsidRDefault="00915AFE" w:rsidP="005127E7">
            <w:pPr>
              <w:rPr>
                <w:rFonts w:ascii="Tahoma" w:hAnsi="Tahoma" w:cs="Tahoma"/>
              </w:rPr>
            </w:pPr>
          </w:p>
          <w:p w:rsidR="00915AFE" w:rsidRPr="00972273" w:rsidRDefault="00915AFE" w:rsidP="005127E7">
            <w:pPr>
              <w:rPr>
                <w:rFonts w:ascii="Tahoma" w:hAnsi="Tahoma" w:cs="Tahoma"/>
              </w:rPr>
            </w:pPr>
          </w:p>
        </w:tc>
      </w:tr>
      <w:tr w:rsidR="00CB335B" w:rsidRPr="00972273" w:rsidTr="00A5055F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B335B" w:rsidRPr="00986550" w:rsidRDefault="00CB335B" w:rsidP="005127E7">
            <w:pPr>
              <w:rPr>
                <w:rFonts w:ascii="Tahoma" w:hAnsi="Tahoma" w:cs="Tahoma"/>
              </w:rPr>
            </w:pPr>
            <w:r w:rsidRPr="00986550">
              <w:rPr>
                <w:rFonts w:ascii="Tahoma" w:hAnsi="Tahoma" w:cs="Tahoma"/>
              </w:rPr>
              <w:t xml:space="preserve">Dynamická </w:t>
            </w:r>
            <w:r w:rsidR="00AC663F" w:rsidRPr="00986550">
              <w:rPr>
                <w:rFonts w:ascii="Tahoma" w:hAnsi="Tahoma" w:cs="Tahoma"/>
              </w:rPr>
              <w:t>viskozita</w:t>
            </w:r>
          </w:p>
          <w:p w:rsidR="00CB335B" w:rsidRPr="00986550" w:rsidRDefault="00CB335B" w:rsidP="005127E7">
            <w:pPr>
              <w:rPr>
                <w:rFonts w:ascii="Tahoma" w:hAnsi="Tahoma" w:cs="Tahoma"/>
              </w:rPr>
            </w:pPr>
            <w:r w:rsidRPr="00986550">
              <w:rPr>
                <w:rFonts w:ascii="Tahoma" w:hAnsi="Tahoma" w:cs="Tahoma"/>
              </w:rPr>
              <w:t>při 0</w:t>
            </w:r>
            <w:r w:rsidR="002B613E" w:rsidRPr="00986550">
              <w:rPr>
                <w:rFonts w:ascii="Tahoma" w:hAnsi="Tahoma" w:cs="Tahoma"/>
              </w:rPr>
              <w:t xml:space="preserve"> </w:t>
            </w:r>
            <w:r w:rsidRPr="00986550">
              <w:rPr>
                <w:rFonts w:ascii="Tahoma" w:hAnsi="Tahoma" w:cs="Tahoma"/>
              </w:rPr>
              <w:t>°C (Pa.s)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CB335B" w:rsidRPr="00986550" w:rsidRDefault="00CB335B" w:rsidP="005127E7">
            <w:pPr>
              <w:rPr>
                <w:rFonts w:ascii="Tahoma" w:hAnsi="Tahoma" w:cs="Tahoma"/>
              </w:rPr>
            </w:pPr>
            <w:r w:rsidRPr="00986550">
              <w:rPr>
                <w:rFonts w:ascii="Tahoma" w:hAnsi="Tahoma" w:cs="Tahoma"/>
              </w:rPr>
              <w:t>Hmotnostní průtok (kg/h)</w:t>
            </w:r>
            <w:r w:rsidR="001A7337">
              <w:rPr>
                <w:rFonts w:ascii="Tahoma" w:hAnsi="Tahoma" w:cs="Tahoma"/>
              </w:rPr>
              <w:t xml:space="preserve"> *</w:t>
            </w:r>
          </w:p>
          <w:p w:rsidR="00CB335B" w:rsidRPr="00986550" w:rsidRDefault="00CB335B" w:rsidP="005127E7">
            <w:pPr>
              <w:rPr>
                <w:rFonts w:ascii="Tahoma" w:hAnsi="Tahoma" w:cs="Tahoma"/>
              </w:rPr>
            </w:pPr>
            <w:r w:rsidRPr="00986550">
              <w:rPr>
                <w:rFonts w:ascii="Tahoma" w:hAnsi="Tahoma" w:cs="Tahoma"/>
              </w:rPr>
              <w:t>Objemový průtok (m</w:t>
            </w:r>
            <w:r w:rsidRPr="00986550">
              <w:rPr>
                <w:rFonts w:ascii="Tahoma" w:hAnsi="Tahoma" w:cs="Tahoma"/>
                <w:vertAlign w:val="superscript"/>
              </w:rPr>
              <w:t>3</w:t>
            </w:r>
            <w:r w:rsidRPr="00986550">
              <w:rPr>
                <w:rFonts w:ascii="Tahoma" w:hAnsi="Tahoma" w:cs="Tahoma"/>
              </w:rPr>
              <w:t>/h)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CB335B" w:rsidRPr="00986550" w:rsidRDefault="00CB335B" w:rsidP="007440FE">
            <w:pPr>
              <w:rPr>
                <w:rFonts w:ascii="Tahoma" w:hAnsi="Tahoma" w:cs="Tahoma"/>
              </w:rPr>
            </w:pPr>
            <w:r w:rsidRPr="00986550">
              <w:rPr>
                <w:rFonts w:ascii="Tahoma" w:hAnsi="Tahoma" w:cs="Tahoma"/>
              </w:rPr>
              <w:t>Provozní tlak (</w:t>
            </w:r>
            <w:proofErr w:type="spellStart"/>
            <w:r w:rsidRPr="00986550">
              <w:rPr>
                <w:rFonts w:ascii="Tahoma" w:hAnsi="Tahoma" w:cs="Tahoma"/>
              </w:rPr>
              <w:t>MPa</w:t>
            </w:r>
            <w:proofErr w:type="spellEnd"/>
            <w:r w:rsidRPr="00986550">
              <w:rPr>
                <w:rFonts w:ascii="Tahoma" w:hAnsi="Tahoma" w:cs="Tahoma"/>
              </w:rPr>
              <w:t>)</w:t>
            </w:r>
            <w:r w:rsidR="001A7337">
              <w:rPr>
                <w:rFonts w:ascii="Tahoma" w:hAnsi="Tahoma" w:cs="Tahoma"/>
              </w:rPr>
              <w:t xml:space="preserve"> *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B335B" w:rsidRPr="00986550" w:rsidRDefault="00CB335B" w:rsidP="001A7337">
            <w:pPr>
              <w:rPr>
                <w:rFonts w:ascii="Tahoma" w:hAnsi="Tahoma" w:cs="Tahoma"/>
              </w:rPr>
            </w:pPr>
            <w:r w:rsidRPr="00986550">
              <w:rPr>
                <w:rFonts w:ascii="Tahoma" w:hAnsi="Tahoma" w:cs="Tahoma"/>
              </w:rPr>
              <w:t>Provozní teplota (°C)</w:t>
            </w:r>
            <w:r w:rsidR="001A7337">
              <w:rPr>
                <w:rFonts w:ascii="Tahoma" w:hAnsi="Tahoma" w:cs="Tahoma"/>
              </w:rPr>
              <w:t xml:space="preserve"> *</w:t>
            </w: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Tahoma" w:hAnsi="Tahoma" w:cs="Tahoma"/>
              </w:rPr>
              <w:alias w:val="Zvolte tlak"/>
              <w:tag w:val="Zvolte tlak"/>
              <w:id w:val="367367"/>
              <w:lock w:val="sdtLocked"/>
              <w:placeholder>
                <w:docPart w:val="DefaultPlaceholder_22675704"/>
              </w:placeholder>
              <w:showingPlcHdr/>
              <w:dropDownList>
                <w:listItem w:value="Zvolte položku."/>
                <w:listItem w:displayText="Absolutní tlak (MPa-a)" w:value="Absolutní tlak (MPa-a)"/>
                <w:listItem w:displayText="Relativní tlak (MPa-g)" w:value="Relativní tlak (MPa-g)"/>
              </w:dropDownList>
            </w:sdtPr>
            <w:sdtEndPr/>
            <w:sdtContent>
              <w:p w:rsidR="00CB335B" w:rsidRPr="00972273" w:rsidRDefault="001C19E6" w:rsidP="005127E7">
                <w:pPr>
                  <w:rPr>
                    <w:rFonts w:ascii="Tahoma" w:hAnsi="Tahoma" w:cs="Tahoma"/>
                  </w:rPr>
                </w:pPr>
                <w:r w:rsidRPr="0069740F">
                  <w:rPr>
                    <w:rStyle w:val="Zstupntext"/>
                    <w:rFonts w:eastAsia="Calibri"/>
                  </w:rPr>
                  <w:t>Zvolte položku.</w:t>
                </w:r>
              </w:p>
            </w:sdtContent>
          </w:sdt>
          <w:p w:rsidR="00972273" w:rsidRDefault="00972273" w:rsidP="005127E7">
            <w:pPr>
              <w:rPr>
                <w:rFonts w:ascii="Tahoma" w:hAnsi="Tahoma" w:cs="Tahoma"/>
              </w:rPr>
            </w:pPr>
          </w:p>
          <w:p w:rsidR="001C19E6" w:rsidRPr="00972273" w:rsidRDefault="001C19E6" w:rsidP="005127E7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</w:tr>
      <w:tr w:rsidR="00CB335B" w:rsidRPr="00972273" w:rsidTr="00A5055F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 xml:space="preserve">DN/PN potrubí </w:t>
            </w:r>
            <w:r w:rsidR="001A7337">
              <w:rPr>
                <w:rFonts w:ascii="Tahoma" w:hAnsi="Tahoma" w:cs="Tahoma"/>
              </w:rPr>
              <w:t>*</w:t>
            </w:r>
          </w:p>
          <w:p w:rsidR="00CB335B" w:rsidRPr="00972273" w:rsidRDefault="001A7337" w:rsidP="005127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Materiál potrubí *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Přesný vnitřní průměr potrubí (mm)</w:t>
            </w:r>
            <w:r w:rsidR="001A7337">
              <w:rPr>
                <w:rFonts w:ascii="Tahoma" w:hAnsi="Tahoma" w:cs="Tahoma"/>
              </w:rPr>
              <w:t xml:space="preserve"> *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Poloha potrubí</w:t>
            </w:r>
          </w:p>
          <w:p w:rsidR="00CB335B" w:rsidRPr="00986550" w:rsidRDefault="00CB335B" w:rsidP="005127E7">
            <w:pPr>
              <w:rPr>
                <w:rFonts w:ascii="Tahoma" w:hAnsi="Tahoma" w:cs="Tahoma"/>
              </w:rPr>
            </w:pPr>
            <w:r w:rsidRPr="00986550">
              <w:rPr>
                <w:rFonts w:ascii="Tahoma" w:hAnsi="Tahoma" w:cs="Tahoma"/>
              </w:rPr>
              <w:t>(vodorovně – svisle)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:rsidR="00CB335B" w:rsidRPr="00986550" w:rsidRDefault="00CB335B" w:rsidP="005127E7">
            <w:pPr>
              <w:rPr>
                <w:rFonts w:ascii="Tahoma" w:hAnsi="Tahoma" w:cs="Tahoma"/>
              </w:rPr>
            </w:pPr>
            <w:r w:rsidRPr="00986550">
              <w:rPr>
                <w:rFonts w:ascii="Tahoma" w:hAnsi="Tahoma" w:cs="Tahoma"/>
              </w:rPr>
              <w:t>Směr proudění</w:t>
            </w:r>
            <w:r w:rsidR="00832435" w:rsidRPr="00986550">
              <w:rPr>
                <w:rFonts w:ascii="Tahoma" w:hAnsi="Tahoma" w:cs="Tahoma"/>
              </w:rPr>
              <w:t xml:space="preserve"> při svislém potrubí</w:t>
            </w:r>
          </w:p>
          <w:p w:rsidR="00CB335B" w:rsidRPr="00972273" w:rsidRDefault="00CB335B" w:rsidP="005127E7">
            <w:pPr>
              <w:rPr>
                <w:rFonts w:ascii="Tahoma" w:hAnsi="Tahoma" w:cs="Tahoma"/>
                <w:color w:val="FF0000"/>
              </w:rPr>
            </w:pPr>
            <w:r w:rsidRPr="00986550">
              <w:rPr>
                <w:rFonts w:ascii="Tahoma" w:hAnsi="Tahoma" w:cs="Tahoma"/>
              </w:rPr>
              <w:t>(shora – zdola)</w:t>
            </w: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15AFE" w:rsidRPr="00972273" w:rsidRDefault="00915AFE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E850E1" w:rsidP="005127E7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alias w:val="Zvolte polohu potrubí"/>
                <w:tag w:val="Zvolte polohu potrubí"/>
                <w:id w:val="14413643"/>
                <w:lock w:val="sdtLocked"/>
                <w:placeholder>
                  <w:docPart w:val="DE35EA335C7D4A638405CC2A2C9C4ED2"/>
                </w:placeholder>
                <w:showingPlcHdr/>
                <w:dropDownList>
                  <w:listItem w:value="Zvolte položku."/>
                  <w:listItem w:displayText="Vodorovně" w:value="Vodorovně"/>
                  <w:listItem w:displayText="Svisle" w:value="Svisle"/>
                  <w:listItem w:displayText="Jiné" w:value="Jiné"/>
                </w:dropDownList>
              </w:sdtPr>
              <w:sdtEndPr/>
              <w:sdtContent>
                <w:r w:rsidR="00972273" w:rsidRPr="00972273">
                  <w:rPr>
                    <w:rStyle w:val="Zstupntext"/>
                    <w:rFonts w:ascii="Tahoma" w:hAnsi="Tahoma" w:cs="Tahoma"/>
                  </w:rPr>
                  <w:t>Zvolte položku.</w:t>
                </w:r>
              </w:sdtContent>
            </w:sdt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972273" w:rsidRDefault="00E850E1" w:rsidP="005127E7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color w:val="808080"/>
                </w:rPr>
                <w:alias w:val="Zvolte směr proudění"/>
                <w:tag w:val="Zvolte směr proudění"/>
                <w:id w:val="14413653"/>
                <w:lock w:val="sdtLocked"/>
                <w:placeholder>
                  <w:docPart w:val="EF63F9315E24417D9EAC9676467400FD"/>
                </w:placeholder>
                <w:showingPlcHdr/>
                <w:dropDownList>
                  <w:listItem w:value="Zvolte položku."/>
                  <w:listItem w:displayText="Shora dolů" w:value="Shora dolů"/>
                  <w:listItem w:displayText="Zdola nahoru" w:value="Zdola nahoru"/>
                </w:dropDownList>
              </w:sdtPr>
              <w:sdtEndPr/>
              <w:sdtContent>
                <w:r w:rsidR="00972273" w:rsidRPr="00972273">
                  <w:rPr>
                    <w:rStyle w:val="Zstupntext"/>
                    <w:rFonts w:ascii="Tahoma" w:hAnsi="Tahoma" w:cs="Tahoma"/>
                  </w:rPr>
                  <w:t>Zvolte položku.</w:t>
                </w:r>
              </w:sdtContent>
            </w:sdt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Typ přírub</w:t>
            </w:r>
          </w:p>
          <w:p w:rsidR="00CB335B" w:rsidRPr="00972273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Typ těsnících ploch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B335B" w:rsidRPr="00972273" w:rsidRDefault="00016C86" w:rsidP="005127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Tloušťka izolace (mm)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B335B" w:rsidRPr="00972273" w:rsidRDefault="00CB335B" w:rsidP="001055BE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 xml:space="preserve">Požadovaný materiál </w:t>
            </w:r>
            <w:r w:rsidR="001055BE" w:rsidRPr="00986550">
              <w:rPr>
                <w:rFonts w:ascii="Tahoma" w:hAnsi="Tahoma" w:cs="Tahoma"/>
              </w:rPr>
              <w:t>měřidla průtoku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Barometrický tlak v místě měření (Pa)</w:t>
            </w: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Tahoma" w:hAnsi="Tahoma" w:cs="Tahoma"/>
              </w:rPr>
              <w:alias w:val="Zvolte typ příruby"/>
              <w:tag w:val="Zvolte typ příruby"/>
              <w:id w:val="28473117"/>
              <w:lock w:val="sdtLocked"/>
              <w:placeholder>
                <w:docPart w:val="7DE5F6D9642C4B8C87F4BD6B5454CB46"/>
              </w:placeholder>
              <w:showingPlcHdr/>
              <w:dropDownList>
                <w:listItem w:value="Zvolte položku."/>
                <w:listItem w:displayText="Ploché příruby" w:value="Ploché příruby"/>
                <w:listItem w:displayText="Krkové příruby" w:value="Krkové příruby"/>
                <w:listItem w:displayText="Jiné" w:value="Jiné"/>
              </w:dropDownList>
            </w:sdtPr>
            <w:sdtEndPr/>
            <w:sdtContent>
              <w:p w:rsidR="00FE0CB4" w:rsidRDefault="001C19E6" w:rsidP="00FE0CB4">
                <w:pPr>
                  <w:rPr>
                    <w:rFonts w:ascii="Tahoma" w:hAnsi="Tahoma" w:cs="Tahoma"/>
                  </w:rPr>
                </w:pPr>
                <w:r w:rsidRPr="00C057D1">
                  <w:rPr>
                    <w:rStyle w:val="Zstupntext"/>
                  </w:rPr>
                  <w:t>Zvolte položku.</w:t>
                </w:r>
              </w:p>
            </w:sdtContent>
          </w:sdt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sdt>
            <w:sdtPr>
              <w:rPr>
                <w:rFonts w:ascii="Tahoma" w:hAnsi="Tahoma" w:cs="Tahoma"/>
                <w:color w:val="808080"/>
              </w:rPr>
              <w:alias w:val="Zvolte typ těsnicích ploch"/>
              <w:tag w:val="Zvolte typ těsnicích ploch"/>
              <w:id w:val="28473098"/>
              <w:lock w:val="sdtLocked"/>
              <w:placeholder>
                <w:docPart w:val="DC0C904E6C8C42A398B0E44B13175A11"/>
              </w:placeholder>
              <w:showingPlcHdr/>
              <w:dropDownList>
                <w:listItem w:value="Zvolte položku."/>
                <w:listItem w:displayText="E - nákružek dle EN 1092-1" w:value="E - nákružek dle EN 1092-1"/>
                <w:listItem w:displayText="F - výkružek dle EN 1092-1" w:value="F - výkružek dle EN 1092-1"/>
                <w:listItem w:displayText="B1 - hrubá těsnicí lišta dle EN 1092-1" w:value="B1 - hrubá těsnicí lišta dle EN 1092-1"/>
                <w:listItem w:displayText="B2 - hladká těsnicí lišta dle EN 1092-1" w:value="B2 - hladká těsnicí lišta dle EN 1092-1"/>
                <w:listItem w:displayText="Jiné" w:value="Jiné"/>
              </w:dropDownList>
            </w:sdtPr>
            <w:sdtEndPr/>
            <w:sdtContent>
              <w:p w:rsidR="00FE0CB4" w:rsidRPr="001C19E6" w:rsidRDefault="001C19E6" w:rsidP="00FE0CB4">
                <w:pPr>
                  <w:rPr>
                    <w:rFonts w:ascii="Tahoma" w:hAnsi="Tahoma" w:cs="Tahoma"/>
                  </w:rPr>
                </w:pPr>
                <w:r w:rsidRPr="00C057D1">
                  <w:rPr>
                    <w:rStyle w:val="Zstupntext"/>
                  </w:rPr>
                  <w:t>Zvolte položku.</w:t>
                </w:r>
              </w:p>
            </w:sdtContent>
          </w:sdt>
          <w:p w:rsidR="00FE0CB4" w:rsidRPr="00972273" w:rsidRDefault="00FE0CB4" w:rsidP="005127E7">
            <w:pPr>
              <w:rPr>
                <w:rFonts w:ascii="Tahoma" w:hAnsi="Tahoma" w:cs="Tahoma"/>
              </w:rPr>
            </w:pPr>
          </w:p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E850E1" w:rsidP="005127E7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color w:val="808080"/>
                </w:rPr>
                <w:alias w:val="Zvolte požadovaný materiál měřidla"/>
                <w:tag w:val="Zvolte požadovaný materiál měřidla"/>
                <w:id w:val="14413655"/>
                <w:lock w:val="sdtLocked"/>
                <w:placeholder>
                  <w:docPart w:val="207E46FBA9B84428A900BB26DC469711"/>
                </w:placeholder>
                <w:showingPlcHdr/>
                <w:dropDownList>
                  <w:listItem w:value="Zvolte položku."/>
                  <w:listItem w:displayText="Nerezová ocel 1.4541 (17 248)" w:value="Nerezová ocel 1.4541 (17 248)"/>
                  <w:listItem w:displayText="Nerezová ocel 1.4571 (17 348)" w:value="Nerezová ocel 1.4571 (17 348)"/>
                  <w:listItem w:displayText="Uhlíková ocel P265GH (11 416)" w:value="Uhlíková ocel P265GH (11 416)"/>
                  <w:listItem w:displayText="Žáropevná ocel 16Mo3 (15 020)" w:value="Žáropevná ocel 16Mo3 (15 020)"/>
                  <w:listItem w:displayText="Žáropevná ocel 13CrMo4-5 (15 121)" w:value="Žáropevná ocel 13CrMo4-5 (15 121)"/>
                  <w:listItem w:displayText="Žáropevná ocel 14MoV6-3 (15 128.5)" w:value="Žáropevná ocel 14MoV6-3 (15 128.5)"/>
                  <w:listItem w:displayText="Jiné" w:value="Jiné"/>
                </w:dropDownList>
              </w:sdtPr>
              <w:sdtEndPr/>
              <w:sdtContent>
                <w:r w:rsidR="00972273" w:rsidRPr="00972273">
                  <w:rPr>
                    <w:rStyle w:val="Zstupntext"/>
                    <w:rFonts w:ascii="Tahoma" w:hAnsi="Tahoma" w:cs="Tahoma"/>
                  </w:rPr>
                  <w:t>Zvolte položku.</w:t>
                </w:r>
              </w:sdtContent>
            </w:sdt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Rozsah snímače tlakové</w:t>
            </w:r>
          </w:p>
          <w:p w:rsidR="00CB335B" w:rsidRPr="00972273" w:rsidRDefault="001055BE" w:rsidP="005127E7">
            <w:pPr>
              <w:rPr>
                <w:rFonts w:ascii="Tahoma" w:hAnsi="Tahoma" w:cs="Tahoma"/>
              </w:rPr>
            </w:pPr>
            <w:r w:rsidRPr="00986550">
              <w:rPr>
                <w:rFonts w:ascii="Tahoma" w:hAnsi="Tahoma" w:cs="Tahoma"/>
              </w:rPr>
              <w:t>d</w:t>
            </w:r>
            <w:r w:rsidR="00CB335B" w:rsidRPr="00986550">
              <w:rPr>
                <w:rFonts w:ascii="Tahoma" w:hAnsi="Tahoma" w:cs="Tahoma"/>
              </w:rPr>
              <w:t>iference (Pa</w:t>
            </w:r>
            <w:r w:rsidR="00CB335B" w:rsidRPr="00972273">
              <w:rPr>
                <w:rFonts w:ascii="Tahoma" w:hAnsi="Tahoma" w:cs="Tahoma"/>
              </w:rPr>
              <w:t>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Požadovaný diferenční</w:t>
            </w:r>
          </w:p>
          <w:p w:rsidR="00CB335B" w:rsidRPr="00972273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tlak (Pa)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Maximální povolená tlaková ztráta (Pa)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Relativní vlhkost měřeného plynu (%)</w:t>
            </w: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</w:tr>
      <w:tr w:rsidR="00CB335B" w:rsidRPr="00972273" w:rsidTr="00A5055F">
        <w:tc>
          <w:tcPr>
            <w:tcW w:w="2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</w:tcPr>
          <w:p w:rsidR="00CB335B" w:rsidRPr="00972273" w:rsidRDefault="00CB335B" w:rsidP="00233716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Požadovaný typ a končení vývodů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Požadované příslušenství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B335B" w:rsidRPr="00972273" w:rsidRDefault="001C19E6" w:rsidP="005127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Design </w:t>
            </w:r>
            <w:r w:rsidRPr="00986550">
              <w:rPr>
                <w:rFonts w:ascii="Tahoma" w:hAnsi="Tahoma" w:cs="Tahoma"/>
              </w:rPr>
              <w:t>tlak (</w:t>
            </w:r>
            <w:proofErr w:type="spellStart"/>
            <w:r w:rsidRPr="00986550">
              <w:rPr>
                <w:rFonts w:ascii="Tahoma" w:hAnsi="Tahoma" w:cs="Tahoma"/>
              </w:rPr>
              <w:t>MPa</w:t>
            </w:r>
            <w:proofErr w:type="spellEnd"/>
            <w:r w:rsidR="00CB335B" w:rsidRPr="00986550">
              <w:rPr>
                <w:rFonts w:ascii="Tahoma" w:hAnsi="Tahoma" w:cs="Tahoma"/>
              </w:rPr>
              <w:t>)</w:t>
            </w:r>
            <w:r w:rsidR="001A7337">
              <w:rPr>
                <w:rFonts w:ascii="Tahoma" w:hAnsi="Tahoma" w:cs="Tahoma"/>
              </w:rPr>
              <w:t xml:space="preserve"> *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Design teplota (°C)</w:t>
            </w:r>
            <w:r w:rsidR="001A7337">
              <w:rPr>
                <w:rFonts w:ascii="Tahoma" w:hAnsi="Tahoma" w:cs="Tahoma"/>
              </w:rPr>
              <w:t xml:space="preserve"> *</w:t>
            </w:r>
          </w:p>
        </w:tc>
      </w:tr>
      <w:tr w:rsidR="00CB335B" w:rsidRPr="00972273" w:rsidTr="009F1D8C">
        <w:tc>
          <w:tcPr>
            <w:tcW w:w="2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sdt>
            <w:sdtPr>
              <w:rPr>
                <w:rFonts w:ascii="Tahoma" w:hAnsi="Tahoma" w:cs="Tahoma"/>
              </w:rPr>
              <w:alias w:val="Zvolte typ a ukončení vývodů"/>
              <w:tag w:val="Zvolte typ a ukončení vývodů"/>
              <w:id w:val="14413626"/>
              <w:lock w:val="sdtLocked"/>
              <w:placeholder>
                <w:docPart w:val="8F4B14283CA3401DAFF4C4892D5AFCD2"/>
              </w:placeholder>
              <w:showingPlcHdr/>
              <w:dropDownList>
                <w:listItem w:displayText="Zvolte položku." w:value=""/>
                <w:listItem w:displayText="Vývody průměr 14 mm" w:value="Vývody průměr 14 mm"/>
                <w:listItem w:displayText="Vývody průměr 16 mm" w:value="Vývody průměr 16 mm"/>
                <w:listItem w:displayText="Vývody průměr 20 mm" w:value="Vývody průměr 20 mm"/>
                <w:listItem w:displayText="Vývody průměr 21,3 mm" w:value="Vývody průměr 21,3 mm"/>
                <w:listItem w:displayText="Vývody průměr 22 mm" w:value="Vývody průměr 22 mm"/>
                <w:listItem w:displayText="Jednostranné vývody ukončené s roztečí 54 mm pro připojení dvojité kond. nádoby, M22x1,5mm" w:value="Jednostranné vývody ukončené s roztečí 54 mm pro připojení dvojité kond. nádoby, M22x1,5mm"/>
                <w:listItem w:displayText="Vývody s přírubou DN10 PN100" w:value="Vývody s přírubou DN10 PN100"/>
                <w:listItem w:displayText="Vývody s přírubou DN10 PN160" w:value="Vývody s přírubou DN10 PN160"/>
                <w:listItem w:displayText="Vývody s přírubou DN10 PN250" w:value="Vývody s přírubou DN10 PN250"/>
                <w:listItem w:displayText="Vysokotlaké vrtané vývody průměr 20 mm" w:value="Vysokotlaké vrtané vývody průměr 20 mm"/>
                <w:listItem w:displayText="Jiné" w:value="Jiné"/>
              </w:dropDownList>
            </w:sdtPr>
            <w:sdtEndPr/>
            <w:sdtContent>
              <w:p w:rsidR="00CB335B" w:rsidRPr="00972273" w:rsidRDefault="001C19E6" w:rsidP="005127E7">
                <w:pPr>
                  <w:rPr>
                    <w:rFonts w:ascii="Tahoma" w:hAnsi="Tahoma" w:cs="Tahoma"/>
                  </w:rPr>
                </w:pPr>
                <w:r w:rsidRPr="00C057D1">
                  <w:rPr>
                    <w:rStyle w:val="Zstupntext"/>
                  </w:rPr>
                  <w:t>Zvolte položku.</w:t>
                </w:r>
              </w:p>
            </w:sdtContent>
          </w:sdt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335B" w:rsidRPr="00972273" w:rsidRDefault="00E850E1" w:rsidP="002B54ED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color w:val="808080"/>
                </w:rPr>
                <w:alias w:val="Zvolte příslušenství"/>
                <w:tag w:val="Zvolte příslušenství"/>
                <w:id w:val="14413651"/>
                <w:lock w:val="sdtLocked"/>
                <w:placeholder>
                  <w:docPart w:val="B63585BC81D3478B886116F21FE7E349"/>
                </w:placeholder>
                <w:showingPlcHdr/>
                <w:dropDownList>
                  <w:listItem w:value="Zvolte položku."/>
                  <w:listItem w:displayText="Kondenzační nádoba" w:value="Kondenzační nádoba"/>
                  <w:listItem w:displayText="Uzavírací ventil" w:value="Uzavírací ventil"/>
                  <w:listItem w:displayText="Kulový kohout" w:value="Kulový kohout"/>
                  <w:listItem w:displayText="Jiné" w:value="Jiné"/>
                </w:dropDownList>
              </w:sdtPr>
              <w:sdtEndPr/>
              <w:sdtContent>
                <w:r w:rsidR="00972273" w:rsidRPr="00972273">
                  <w:rPr>
                    <w:rStyle w:val="Zstupntext"/>
                    <w:rFonts w:ascii="Tahoma" w:hAnsi="Tahoma" w:cs="Tahoma"/>
                  </w:rPr>
                  <w:t>Zvolte položku.</w:t>
                </w:r>
              </w:sdtContent>
            </w:sdt>
          </w:p>
          <w:p w:rsidR="00972273" w:rsidRPr="00972273" w:rsidRDefault="00972273" w:rsidP="002B54ED">
            <w:pPr>
              <w:rPr>
                <w:rFonts w:ascii="Tahoma" w:hAnsi="Tahoma" w:cs="Tahoma"/>
              </w:rPr>
            </w:pPr>
          </w:p>
          <w:p w:rsidR="00972273" w:rsidRPr="00972273" w:rsidRDefault="00972273" w:rsidP="002B54ED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</w:tr>
      <w:tr w:rsidR="00CB335B" w:rsidRPr="00972273" w:rsidTr="00972273">
        <w:trPr>
          <w:trHeight w:val="599"/>
        </w:trPr>
        <w:tc>
          <w:tcPr>
            <w:tcW w:w="489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B335B" w:rsidRDefault="00CB335B" w:rsidP="005127E7">
            <w:pPr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Poznámka:</w:t>
            </w:r>
          </w:p>
          <w:p w:rsidR="001A7337" w:rsidRPr="00972273" w:rsidRDefault="001A7337" w:rsidP="005127E7">
            <w:pPr>
              <w:rPr>
                <w:rFonts w:ascii="Tahoma" w:hAnsi="Tahoma" w:cs="Tahoma"/>
              </w:rPr>
            </w:pPr>
          </w:p>
          <w:p w:rsidR="00293D5A" w:rsidRPr="00972273" w:rsidRDefault="00293D5A" w:rsidP="005127E7">
            <w:pPr>
              <w:rPr>
                <w:rFonts w:ascii="Tahoma" w:hAnsi="Tahoma" w:cs="Tahoma"/>
              </w:rPr>
            </w:pPr>
          </w:p>
          <w:p w:rsidR="00CB335B" w:rsidRPr="00972273" w:rsidRDefault="00CB335B" w:rsidP="005127E7">
            <w:pPr>
              <w:spacing w:before="120"/>
              <w:ind w:left="-284"/>
              <w:rPr>
                <w:rFonts w:ascii="Tahoma" w:hAnsi="Tahoma" w:cs="Tahoma"/>
                <w:color w:val="000000"/>
              </w:rPr>
            </w:pPr>
            <w:r w:rsidRPr="00972273">
              <w:rPr>
                <w:rFonts w:ascii="Tahoma" w:hAnsi="Tahoma" w:cs="Tahoma"/>
              </w:rPr>
              <w:t xml:space="preserve">     Údaje uvádět v soustavě jednotek SI</w:t>
            </w:r>
          </w:p>
        </w:tc>
        <w:tc>
          <w:tcPr>
            <w:tcW w:w="489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B335B" w:rsidRPr="00972273" w:rsidRDefault="00CB335B" w:rsidP="005127E7">
            <w:pPr>
              <w:spacing w:before="120" w:after="60"/>
              <w:ind w:left="142"/>
              <w:jc w:val="right"/>
              <w:rPr>
                <w:rFonts w:ascii="Tahoma" w:hAnsi="Tahoma" w:cs="Tahoma"/>
              </w:rPr>
            </w:pPr>
            <w:r w:rsidRPr="00972273">
              <w:rPr>
                <w:rFonts w:ascii="Tahoma" w:hAnsi="Tahoma" w:cs="Tahoma"/>
              </w:rPr>
              <w:t>Datum a čitelný podpis objednatele</w:t>
            </w:r>
          </w:p>
        </w:tc>
      </w:tr>
    </w:tbl>
    <w:p w:rsidR="0036056A" w:rsidRDefault="0036056A" w:rsidP="00CB335B">
      <w:pPr>
        <w:autoSpaceDE w:val="0"/>
        <w:autoSpaceDN w:val="0"/>
        <w:adjustRightInd w:val="0"/>
        <w:jc w:val="both"/>
        <w:rPr>
          <w:rFonts w:cs="HelveticaNeue-Light"/>
          <w:color w:val="000000"/>
          <w:sz w:val="12"/>
          <w:szCs w:val="18"/>
        </w:rPr>
      </w:pPr>
    </w:p>
    <w:p w:rsidR="001A7337" w:rsidRDefault="001A7337" w:rsidP="00CB335B">
      <w:pPr>
        <w:autoSpaceDE w:val="0"/>
        <w:autoSpaceDN w:val="0"/>
        <w:adjustRightInd w:val="0"/>
        <w:jc w:val="both"/>
        <w:rPr>
          <w:rFonts w:cs="HelveticaNeue-Light"/>
          <w:color w:val="000000"/>
          <w:sz w:val="12"/>
          <w:szCs w:val="18"/>
        </w:rPr>
      </w:pPr>
    </w:p>
    <w:p w:rsidR="009D4DF1" w:rsidRDefault="001A7337" w:rsidP="009D4DF1">
      <w:pPr>
        <w:rPr>
          <w:rFonts w:ascii="Tahoma" w:hAnsi="Tahoma" w:cs="Tahoma"/>
          <w:color w:val="000000"/>
          <w:lang w:eastAsia="en-US"/>
        </w:rPr>
      </w:pPr>
      <w:r w:rsidRPr="00AA09E0">
        <w:rPr>
          <w:rFonts w:ascii="Tahoma" w:hAnsi="Tahoma" w:cs="Tahoma"/>
          <w:b/>
          <w:color w:val="000000"/>
          <w:szCs w:val="18"/>
        </w:rPr>
        <w:t xml:space="preserve">*) </w:t>
      </w:r>
      <w:r w:rsidR="009D4DF1">
        <w:rPr>
          <w:rFonts w:ascii="Tahoma" w:hAnsi="Tahoma" w:cs="Tahoma"/>
          <w:color w:val="000000"/>
        </w:rPr>
        <w:t>Položky, které je</w:t>
      </w:r>
      <w:r w:rsidR="009D4DF1">
        <w:rPr>
          <w:rFonts w:ascii="Tahoma" w:hAnsi="Tahoma" w:cs="Tahoma"/>
          <w:color w:val="000000"/>
        </w:rPr>
        <w:t> </w:t>
      </w:r>
      <w:r w:rsidR="009D4DF1">
        <w:rPr>
          <w:rFonts w:ascii="Tahoma" w:hAnsi="Tahoma" w:cs="Tahoma"/>
          <w:b/>
          <w:bCs/>
          <w:color w:val="000000"/>
        </w:rPr>
        <w:t>nezbytně nutné vyplnit</w:t>
      </w:r>
      <w:r w:rsidR="009D4DF1">
        <w:rPr>
          <w:rFonts w:ascii="Tahoma" w:hAnsi="Tahoma" w:cs="Tahoma"/>
          <w:color w:val="000000"/>
        </w:rPr>
        <w:t xml:space="preserve"> pro náš návrh a výpočet měřidla průtoku</w:t>
      </w:r>
    </w:p>
    <w:p w:rsidR="009D4DF1" w:rsidRDefault="009D4DF1" w:rsidP="009D4DF1">
      <w:pPr>
        <w:rPr>
          <w:rFonts w:ascii="Tahoma" w:hAnsi="Tahoma" w:cs="Tahoma"/>
          <w:b/>
          <w:bCs/>
          <w:color w:val="000000"/>
        </w:rPr>
      </w:pPr>
    </w:p>
    <w:p w:rsidR="009D4DF1" w:rsidRDefault="009D4DF1" w:rsidP="009D4DF1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Ostatní položky je také </w:t>
      </w:r>
      <w:r>
        <w:rPr>
          <w:rFonts w:ascii="Tahoma" w:hAnsi="Tahoma" w:cs="Tahoma"/>
          <w:b/>
          <w:bCs/>
          <w:color w:val="000000"/>
        </w:rPr>
        <w:t>vhodné vyplnit</w:t>
      </w:r>
      <w:r>
        <w:rPr>
          <w:rFonts w:ascii="Tahoma" w:hAnsi="Tahoma" w:cs="Tahoma"/>
          <w:color w:val="000000"/>
        </w:rPr>
        <w:t>,</w:t>
      </w:r>
      <w:bookmarkStart w:id="0" w:name="_GoBack"/>
      <w:bookmarkEnd w:id="0"/>
      <w:r>
        <w:rPr>
          <w:rFonts w:ascii="Tahoma" w:hAnsi="Tahoma" w:cs="Tahoma"/>
          <w:color w:val="000000"/>
        </w:rPr>
        <w:t> slouží nám pro zpřesnění návrhu a výpočtu měřidla průtoku</w:t>
      </w:r>
    </w:p>
    <w:p w:rsidR="001A7337" w:rsidRPr="00AA09E0" w:rsidRDefault="001A7337" w:rsidP="00CB335B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Cs w:val="18"/>
        </w:rPr>
      </w:pPr>
    </w:p>
    <w:p w:rsidR="00AA09E0" w:rsidRPr="00AA09E0" w:rsidRDefault="00AA09E0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Cs w:val="18"/>
        </w:rPr>
      </w:pPr>
    </w:p>
    <w:sectPr w:rsidR="00AA09E0" w:rsidRPr="00AA09E0" w:rsidSect="003166A8">
      <w:headerReference w:type="default" r:id="rId7"/>
      <w:footerReference w:type="default" r:id="rId8"/>
      <w:pgSz w:w="11906" w:h="16838"/>
      <w:pgMar w:top="709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0E1" w:rsidRDefault="00E850E1" w:rsidP="006C31D4">
      <w:r>
        <w:separator/>
      </w:r>
    </w:p>
  </w:endnote>
  <w:endnote w:type="continuationSeparator" w:id="0">
    <w:p w:rsidR="00E850E1" w:rsidRDefault="00E850E1" w:rsidP="006C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NeoSansPr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25" w:rsidRPr="006C31D4" w:rsidRDefault="00593425" w:rsidP="00052577">
    <w:pPr>
      <w:pStyle w:val="Zpat"/>
      <w:rPr>
        <w:sz w:val="16"/>
      </w:rPr>
    </w:pPr>
    <w:r>
      <w:rPr>
        <w:noProof/>
        <w:sz w:val="16"/>
        <w:lang w:eastAsia="cs-CZ"/>
      </w:rPr>
      <w:drawing>
        <wp:inline distT="0" distB="0" distL="0" distR="0">
          <wp:extent cx="6210300" cy="28575"/>
          <wp:effectExtent l="19050" t="0" r="0" b="0"/>
          <wp:docPr id="2" name="Obrázek 5" descr="Schránka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chránka 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28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3425" w:rsidRPr="00C66E33" w:rsidRDefault="00593425" w:rsidP="006C31D4">
    <w:pPr>
      <w:autoSpaceDE w:val="0"/>
      <w:autoSpaceDN w:val="0"/>
      <w:adjustRightInd w:val="0"/>
      <w:rPr>
        <w:rFonts w:ascii="NeoSansPro-Regular" w:hAnsi="NeoSansPro-Regular" w:cs="NeoSansPro-Regular"/>
        <w:color w:val="666666"/>
        <w:sz w:val="10"/>
        <w:szCs w:val="14"/>
      </w:rPr>
    </w:pPr>
  </w:p>
  <w:p w:rsidR="00593425" w:rsidRPr="006C31D4" w:rsidRDefault="00593425" w:rsidP="00052577">
    <w:pPr>
      <w:autoSpaceDE w:val="0"/>
      <w:autoSpaceDN w:val="0"/>
      <w:adjustRightInd w:val="0"/>
      <w:jc w:val="both"/>
      <w:rPr>
        <w:rFonts w:ascii="NeoSansPro-Regular" w:hAnsi="NeoSansPro-Regular" w:cs="NeoSansPro-Regular"/>
        <w:color w:val="666666"/>
        <w:szCs w:val="14"/>
      </w:rPr>
    </w:pPr>
    <w:r w:rsidRPr="006C31D4">
      <w:rPr>
        <w:rFonts w:ascii="NeoSansPro-Regular" w:hAnsi="NeoSansPro-Regular" w:cs="NeoSansPro-Regular"/>
        <w:color w:val="666666"/>
        <w:szCs w:val="14"/>
      </w:rPr>
      <w:t>MATTECH, s.r.o., K Myslivně 2183/7, 708 00, Ostrava – Poruba, Česká republika</w:t>
    </w:r>
  </w:p>
  <w:p w:rsidR="00593425" w:rsidRPr="006C31D4" w:rsidRDefault="00593425" w:rsidP="00052577">
    <w:pPr>
      <w:pStyle w:val="Zpat"/>
      <w:jc w:val="both"/>
      <w:rPr>
        <w:sz w:val="32"/>
      </w:rPr>
    </w:pPr>
    <w:r w:rsidRPr="006C31D4">
      <w:rPr>
        <w:rFonts w:ascii="NeoSansPro-Regular" w:hAnsi="NeoSansPro-Regular" w:cs="NeoSansPro-Regular"/>
        <w:color w:val="666666"/>
        <w:sz w:val="20"/>
        <w:szCs w:val="14"/>
      </w:rPr>
      <w:t>www.mattech.cz, info@mattech.cz, tel.: +420 596 917 277, fax: +420 596 916 794, mobil: +420 606 757 677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0E1" w:rsidRDefault="00E850E1" w:rsidP="006C31D4">
      <w:r>
        <w:separator/>
      </w:r>
    </w:p>
  </w:footnote>
  <w:footnote w:type="continuationSeparator" w:id="0">
    <w:p w:rsidR="00E850E1" w:rsidRDefault="00E850E1" w:rsidP="006C3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25" w:rsidRDefault="00E850E1">
    <w:pPr>
      <w:pStyle w:val="Zhlav"/>
    </w:pPr>
    <w:r>
      <w:rPr>
        <w:rFonts w:ascii="NeoSansPro-Regular" w:hAnsi="NeoSansPro-Regular" w:cs="NeoSansPro-Regular"/>
        <w:noProof/>
        <w:color w:val="666666"/>
        <w:sz w:val="20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.55pt;margin-top:17.95pt;width:379.8pt;height:20.6pt;z-index:251657728;mso-width-relative:margin;mso-height-relative:margin" filled="f" stroked="f">
          <v:textbox>
            <w:txbxContent>
              <w:p w:rsidR="00593425" w:rsidRPr="0067641D" w:rsidRDefault="00593425" w:rsidP="00052577">
                <w:pPr>
                  <w:pStyle w:val="Zhlav"/>
                  <w:rPr>
                    <w:rFonts w:ascii="NeoSansPro-Regular" w:hAnsi="NeoSansPro-Regular" w:cs="NeoSansPro-Regular"/>
                    <w:b/>
                    <w:color w:val="FFFFFF"/>
                    <w:sz w:val="28"/>
                    <w:szCs w:val="14"/>
                  </w:rPr>
                </w:pPr>
                <w:r>
                  <w:rPr>
                    <w:rFonts w:ascii="NeoSansPro-Regular" w:hAnsi="NeoSansPro-Regular" w:cs="NeoSansPro-Regular"/>
                    <w:b/>
                    <w:color w:val="FFFFFF"/>
                    <w:sz w:val="28"/>
                    <w:szCs w:val="14"/>
                  </w:rPr>
                  <w:t>DOTAZNÍK PRO VÝPOČET MĚŘIDLA PRŮTOKU</w:t>
                </w:r>
              </w:p>
            </w:txbxContent>
          </v:textbox>
        </v:shape>
      </w:pict>
    </w:r>
    <w:r w:rsidR="00593425">
      <w:rPr>
        <w:noProof/>
        <w:lang w:eastAsia="cs-CZ"/>
      </w:rPr>
      <w:drawing>
        <wp:inline distT="0" distB="0" distL="0" distR="0">
          <wp:extent cx="6210300" cy="7143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1D4"/>
    <w:rsid w:val="00016C86"/>
    <w:rsid w:val="00052577"/>
    <w:rsid w:val="00056C11"/>
    <w:rsid w:val="000A223D"/>
    <w:rsid w:val="001055BE"/>
    <w:rsid w:val="00124329"/>
    <w:rsid w:val="001A7337"/>
    <w:rsid w:val="001A7D7D"/>
    <w:rsid w:val="001C19E6"/>
    <w:rsid w:val="001D2765"/>
    <w:rsid w:val="001E538F"/>
    <w:rsid w:val="001F6824"/>
    <w:rsid w:val="0020789D"/>
    <w:rsid w:val="00212B60"/>
    <w:rsid w:val="00230026"/>
    <w:rsid w:val="00233716"/>
    <w:rsid w:val="002715FF"/>
    <w:rsid w:val="00293D5A"/>
    <w:rsid w:val="002B54ED"/>
    <w:rsid w:val="002B613E"/>
    <w:rsid w:val="003166A8"/>
    <w:rsid w:val="00331ED2"/>
    <w:rsid w:val="0036056A"/>
    <w:rsid w:val="003B0481"/>
    <w:rsid w:val="003C35FF"/>
    <w:rsid w:val="00457CC9"/>
    <w:rsid w:val="0047328D"/>
    <w:rsid w:val="004D73FA"/>
    <w:rsid w:val="004F56C7"/>
    <w:rsid w:val="004F5A53"/>
    <w:rsid w:val="005127E7"/>
    <w:rsid w:val="00526BC5"/>
    <w:rsid w:val="00530F50"/>
    <w:rsid w:val="00590BE2"/>
    <w:rsid w:val="00593425"/>
    <w:rsid w:val="005F1B37"/>
    <w:rsid w:val="006002B0"/>
    <w:rsid w:val="0061013A"/>
    <w:rsid w:val="00615C3B"/>
    <w:rsid w:val="0067641D"/>
    <w:rsid w:val="00692793"/>
    <w:rsid w:val="006C31D4"/>
    <w:rsid w:val="006E0DB6"/>
    <w:rsid w:val="007440FE"/>
    <w:rsid w:val="0077639D"/>
    <w:rsid w:val="00795396"/>
    <w:rsid w:val="007C70DA"/>
    <w:rsid w:val="008234FA"/>
    <w:rsid w:val="00832435"/>
    <w:rsid w:val="0083245F"/>
    <w:rsid w:val="008371C6"/>
    <w:rsid w:val="00857830"/>
    <w:rsid w:val="00857D2C"/>
    <w:rsid w:val="00863772"/>
    <w:rsid w:val="008859C7"/>
    <w:rsid w:val="008B5541"/>
    <w:rsid w:val="00903DB2"/>
    <w:rsid w:val="00906162"/>
    <w:rsid w:val="00915AFE"/>
    <w:rsid w:val="0093234C"/>
    <w:rsid w:val="00972273"/>
    <w:rsid w:val="00986550"/>
    <w:rsid w:val="00993935"/>
    <w:rsid w:val="009D46FE"/>
    <w:rsid w:val="009D4DF1"/>
    <w:rsid w:val="009F1D8C"/>
    <w:rsid w:val="00A24CA8"/>
    <w:rsid w:val="00A5055F"/>
    <w:rsid w:val="00A85A77"/>
    <w:rsid w:val="00AA09E0"/>
    <w:rsid w:val="00AA2A42"/>
    <w:rsid w:val="00AC663F"/>
    <w:rsid w:val="00B63258"/>
    <w:rsid w:val="00BB6CEE"/>
    <w:rsid w:val="00BF710B"/>
    <w:rsid w:val="00C03FB7"/>
    <w:rsid w:val="00C064C4"/>
    <w:rsid w:val="00C12372"/>
    <w:rsid w:val="00C65AD4"/>
    <w:rsid w:val="00C66E33"/>
    <w:rsid w:val="00C85D50"/>
    <w:rsid w:val="00C94C1E"/>
    <w:rsid w:val="00CB335B"/>
    <w:rsid w:val="00CC08CC"/>
    <w:rsid w:val="00CC2DFE"/>
    <w:rsid w:val="00CC7B66"/>
    <w:rsid w:val="00CD03A6"/>
    <w:rsid w:val="00D60A9F"/>
    <w:rsid w:val="00DA3553"/>
    <w:rsid w:val="00DB31E2"/>
    <w:rsid w:val="00DD3BC4"/>
    <w:rsid w:val="00E73DD3"/>
    <w:rsid w:val="00E850E1"/>
    <w:rsid w:val="00E95DB3"/>
    <w:rsid w:val="00EC6050"/>
    <w:rsid w:val="00F141D1"/>
    <w:rsid w:val="00F4342B"/>
    <w:rsid w:val="00F64CF3"/>
    <w:rsid w:val="00F76403"/>
    <w:rsid w:val="00FC2CD9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63F942B-B455-4E9A-836E-ED639E99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35B"/>
    <w:pPr>
      <w:suppressAutoHyphens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1D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C31D4"/>
  </w:style>
  <w:style w:type="paragraph" w:styleId="Zpat">
    <w:name w:val="footer"/>
    <w:basedOn w:val="Normln"/>
    <w:link w:val="ZpatChar"/>
    <w:uiPriority w:val="99"/>
    <w:unhideWhenUsed/>
    <w:rsid w:val="006C31D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C31D4"/>
  </w:style>
  <w:style w:type="paragraph" w:styleId="Textbubliny">
    <w:name w:val="Balloon Text"/>
    <w:basedOn w:val="Normln"/>
    <w:link w:val="TextbublinyChar"/>
    <w:uiPriority w:val="99"/>
    <w:semiHidden/>
    <w:unhideWhenUsed/>
    <w:rsid w:val="006C31D4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1D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12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4B14283CA3401DAFF4C4892D5AF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9D3682-5C4D-432A-BFEC-2DBCF5FE75F6}"/>
      </w:docPartPr>
      <w:docPartBody>
        <w:p w:rsidR="002F679E" w:rsidRDefault="002F679E" w:rsidP="002F679E">
          <w:pPr>
            <w:pStyle w:val="8F4B14283CA3401DAFF4C4892D5AFCD22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08813ABB02D445C58D1E7D2BC252F1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97EAA-8D2F-434D-AFCF-2DD6048DAD44}"/>
      </w:docPartPr>
      <w:docPartBody>
        <w:p w:rsidR="002F679E" w:rsidRDefault="002F679E" w:rsidP="002F679E">
          <w:pPr>
            <w:pStyle w:val="08813ABB02D445C58D1E7D2BC252F1FF2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96A259B3444D4ED584198C098BA6C7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1F54B3-4D96-48AA-A182-2CFDD23E7FC0}"/>
      </w:docPartPr>
      <w:docPartBody>
        <w:p w:rsidR="00C2269F" w:rsidRDefault="00C2269F" w:rsidP="00C2269F">
          <w:pPr>
            <w:pStyle w:val="96A259B3444D4ED584198C098BA6C7FA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DE35EA335C7D4A638405CC2A2C9C4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1BC2F-B992-4E5A-8535-2B0B79384B36}"/>
      </w:docPartPr>
      <w:docPartBody>
        <w:p w:rsidR="00C2269F" w:rsidRDefault="00C2269F" w:rsidP="00C2269F">
          <w:pPr>
            <w:pStyle w:val="DE35EA335C7D4A638405CC2A2C9C4ED2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EF63F9315E24417D9EAC967646740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D4A6C8-6404-4FA4-8949-69AA861FA663}"/>
      </w:docPartPr>
      <w:docPartBody>
        <w:p w:rsidR="00C2269F" w:rsidRDefault="00C2269F" w:rsidP="00C2269F">
          <w:pPr>
            <w:pStyle w:val="EF63F9315E24417D9EAC9676467400FD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207E46FBA9B84428A900BB26DC469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5C37E-B5D4-415E-A5AA-88C638CACC61}"/>
      </w:docPartPr>
      <w:docPartBody>
        <w:p w:rsidR="00C2269F" w:rsidRDefault="00C2269F" w:rsidP="00C2269F">
          <w:pPr>
            <w:pStyle w:val="207E46FBA9B84428A900BB26DC469711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B63585BC81D3478B886116F21FE7E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EFEC5-E469-407A-8BF2-ACF97F01BA13}"/>
      </w:docPartPr>
      <w:docPartBody>
        <w:p w:rsidR="00C2269F" w:rsidRDefault="00C2269F" w:rsidP="00C2269F">
          <w:pPr>
            <w:pStyle w:val="B63585BC81D3478B886116F21FE7E349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DC0C904E6C8C42A398B0E44B13175A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10B8DE-C161-45C8-92B6-732E2A1D6592}"/>
      </w:docPartPr>
      <w:docPartBody>
        <w:p w:rsidR="00C2269F" w:rsidRDefault="00C2269F" w:rsidP="00C2269F">
          <w:pPr>
            <w:pStyle w:val="DC0C904E6C8C42A398B0E44B13175A11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7DE5F6D9642C4B8C87F4BD6B5454C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5D6972-1288-462B-9BD3-686DE96A36CF}"/>
      </w:docPartPr>
      <w:docPartBody>
        <w:p w:rsidR="00C2269F" w:rsidRDefault="00C2269F" w:rsidP="00C2269F">
          <w:pPr>
            <w:pStyle w:val="7DE5F6D9642C4B8C87F4BD6B5454CB46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DefaultPlaceholder_22675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C0777-2C12-435C-9198-058D3FB961C3}"/>
      </w:docPartPr>
      <w:docPartBody>
        <w:p w:rsidR="00D939F6" w:rsidRDefault="0084766C">
          <w:r w:rsidRPr="0069740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NeoSansPr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679E"/>
    <w:rsid w:val="00031F18"/>
    <w:rsid w:val="00115F97"/>
    <w:rsid w:val="00280D1C"/>
    <w:rsid w:val="002908A2"/>
    <w:rsid w:val="002F679E"/>
    <w:rsid w:val="005D3ACB"/>
    <w:rsid w:val="0077356B"/>
    <w:rsid w:val="0084766C"/>
    <w:rsid w:val="008D58BF"/>
    <w:rsid w:val="00A37302"/>
    <w:rsid w:val="00AF459D"/>
    <w:rsid w:val="00B062A6"/>
    <w:rsid w:val="00C14AFF"/>
    <w:rsid w:val="00C2269F"/>
    <w:rsid w:val="00C47E51"/>
    <w:rsid w:val="00C6534C"/>
    <w:rsid w:val="00CA16BC"/>
    <w:rsid w:val="00D3565D"/>
    <w:rsid w:val="00D85AB9"/>
    <w:rsid w:val="00D9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2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766C"/>
    <w:rPr>
      <w:color w:val="808080"/>
    </w:rPr>
  </w:style>
  <w:style w:type="paragraph" w:customStyle="1" w:styleId="33287116AE6444CDAA68F5B7677AEFA5">
    <w:name w:val="33287116AE6444CDAA68F5B7677AEFA5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3E33879E0614FC5AA4498A526E25595">
    <w:name w:val="C3E33879E0614FC5AA4498A526E25595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3E33879E0614FC5AA4498A526E255951">
    <w:name w:val="C3E33879E0614FC5AA4498A526E255951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209CAD7BBEA4329BC08FFDF565F0DDA">
    <w:name w:val="B209CAD7BBEA4329BC08FFDF565F0DDA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8F4B14283CA3401DAFF4C4892D5AFCD2">
    <w:name w:val="8F4B14283CA3401DAFF4C4892D5AFCD2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08813ABB02D445C58D1E7D2BC252F1FF">
    <w:name w:val="08813ABB02D445C58D1E7D2BC252F1FF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6599CE2D62C44888D463FF1F6E1DC0B">
    <w:name w:val="16599CE2D62C44888D463FF1F6E1DC0B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08813ABB02D445C58D1E7D2BC252F1FF1">
    <w:name w:val="08813ABB02D445C58D1E7D2BC252F1FF1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6599CE2D62C44888D463FF1F6E1DC0B1">
    <w:name w:val="16599CE2D62C44888D463FF1F6E1DC0B1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C06D4E3BDAF4F84B19263F43F093CA5">
    <w:name w:val="DC06D4E3BDAF4F84B19263F43F093CA5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8F4B14283CA3401DAFF4C4892D5AFCD21">
    <w:name w:val="8F4B14283CA3401DAFF4C4892D5AFCD21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C2AED5E13F46CC95F59194CB939240">
    <w:name w:val="31C2AED5E13F46CC95F59194CB939240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08813ABB02D445C58D1E7D2BC252F1FF2">
    <w:name w:val="08813ABB02D445C58D1E7D2BC252F1FF2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6599CE2D62C44888D463FF1F6E1DC0B2">
    <w:name w:val="16599CE2D62C44888D463FF1F6E1DC0B2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C06D4E3BDAF4F84B19263F43F093CA51">
    <w:name w:val="DC06D4E3BDAF4F84B19263F43F093CA51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8F4B14283CA3401DAFF4C4892D5AFCD22">
    <w:name w:val="8F4B14283CA3401DAFF4C4892D5AFCD22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C2AED5E13F46CC95F59194CB9392401">
    <w:name w:val="31C2AED5E13F46CC95F59194CB9392401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96A259B3444D4ED584198C098BA6C7FA">
    <w:name w:val="96A259B3444D4ED584198C098BA6C7FA"/>
    <w:rsid w:val="00C2269F"/>
  </w:style>
  <w:style w:type="paragraph" w:customStyle="1" w:styleId="DE35EA335C7D4A638405CC2A2C9C4ED2">
    <w:name w:val="DE35EA335C7D4A638405CC2A2C9C4ED2"/>
    <w:rsid w:val="00C2269F"/>
  </w:style>
  <w:style w:type="paragraph" w:customStyle="1" w:styleId="EF63F9315E24417D9EAC9676467400FD">
    <w:name w:val="EF63F9315E24417D9EAC9676467400FD"/>
    <w:rsid w:val="00C2269F"/>
  </w:style>
  <w:style w:type="paragraph" w:customStyle="1" w:styleId="207E46FBA9B84428A900BB26DC469711">
    <w:name w:val="207E46FBA9B84428A900BB26DC469711"/>
    <w:rsid w:val="00C2269F"/>
  </w:style>
  <w:style w:type="paragraph" w:customStyle="1" w:styleId="B63585BC81D3478B886116F21FE7E349">
    <w:name w:val="B63585BC81D3478B886116F21FE7E349"/>
    <w:rsid w:val="00C2269F"/>
  </w:style>
  <w:style w:type="paragraph" w:customStyle="1" w:styleId="DC0C904E6C8C42A398B0E44B13175A11">
    <w:name w:val="DC0C904E6C8C42A398B0E44B13175A11"/>
    <w:rsid w:val="00C2269F"/>
  </w:style>
  <w:style w:type="paragraph" w:customStyle="1" w:styleId="7DE5F6D9642C4B8C87F4BD6B5454CB46">
    <w:name w:val="7DE5F6D9642C4B8C87F4BD6B5454CB46"/>
    <w:rsid w:val="00C22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D99CB-E835-4759-A3CD-599F7E84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Šmída</dc:creator>
  <cp:lastModifiedBy>Kriho Radek</cp:lastModifiedBy>
  <cp:revision>48</cp:revision>
  <dcterms:created xsi:type="dcterms:W3CDTF">2016-09-13T08:57:00Z</dcterms:created>
  <dcterms:modified xsi:type="dcterms:W3CDTF">2018-05-23T05:01:00Z</dcterms:modified>
</cp:coreProperties>
</file>